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EB5" w:rsidRDefault="00F24EB5" w:rsidP="00F24E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 w:line="240" w:lineRule="auto"/>
        <w:rPr>
          <w:rFonts w:ascii="Verdana" w:eastAsia="Verdana" w:hAnsi="Verdana" w:cs="Verdana"/>
          <w:b/>
          <w:i/>
          <w:color w:val="222222"/>
          <w:sz w:val="20"/>
          <w:szCs w:val="20"/>
          <w:u w:val="single"/>
        </w:rPr>
      </w:pPr>
      <w:r w:rsidRPr="00F24EB5">
        <w:rPr>
          <w:rFonts w:ascii="Verdana" w:eastAsia="Verdana" w:hAnsi="Verdana" w:cs="Verdana"/>
          <w:b/>
          <w:i/>
          <w:color w:val="222222"/>
          <w:sz w:val="20"/>
          <w:szCs w:val="20"/>
          <w:u w:val="single"/>
        </w:rPr>
        <w:t xml:space="preserve">COMUNICADO por “TERRITORIOS ORIGINARIOS WICHI” – </w:t>
      </w:r>
      <w:proofErr w:type="spellStart"/>
      <w:r w:rsidRPr="00F24EB5">
        <w:rPr>
          <w:rFonts w:ascii="Verdana" w:eastAsia="Verdana" w:hAnsi="Verdana" w:cs="Verdana"/>
          <w:b/>
          <w:i/>
          <w:color w:val="222222"/>
          <w:sz w:val="20"/>
          <w:szCs w:val="20"/>
          <w:u w:val="single"/>
        </w:rPr>
        <w:t>pcia</w:t>
      </w:r>
      <w:proofErr w:type="spellEnd"/>
      <w:r w:rsidRPr="00F24EB5">
        <w:rPr>
          <w:rFonts w:ascii="Verdana" w:eastAsia="Verdana" w:hAnsi="Verdana" w:cs="Verdana"/>
          <w:b/>
          <w:i/>
          <w:color w:val="222222"/>
          <w:sz w:val="20"/>
          <w:szCs w:val="20"/>
          <w:u w:val="single"/>
        </w:rPr>
        <w:t xml:space="preserve">. </w:t>
      </w:r>
      <w:proofErr w:type="gramStart"/>
      <w:r w:rsidRPr="00F24EB5">
        <w:rPr>
          <w:rFonts w:ascii="Verdana" w:eastAsia="Verdana" w:hAnsi="Verdana" w:cs="Verdana"/>
          <w:b/>
          <w:i/>
          <w:color w:val="222222"/>
          <w:sz w:val="20"/>
          <w:szCs w:val="20"/>
          <w:u w:val="single"/>
        </w:rPr>
        <w:t>de</w:t>
      </w:r>
      <w:proofErr w:type="gramEnd"/>
      <w:r w:rsidRPr="00F24EB5">
        <w:rPr>
          <w:rFonts w:ascii="Verdana" w:eastAsia="Verdana" w:hAnsi="Verdana" w:cs="Verdana"/>
          <w:b/>
          <w:i/>
          <w:color w:val="222222"/>
          <w:sz w:val="20"/>
          <w:szCs w:val="20"/>
          <w:u w:val="single"/>
        </w:rPr>
        <w:t xml:space="preserve"> Salta</w:t>
      </w:r>
    </w:p>
    <w:p w:rsidR="00F24EB5" w:rsidRDefault="00F24EB5" w:rsidP="00F24E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 w:line="240" w:lineRule="auto"/>
        <w:rPr>
          <w:rFonts w:ascii="Verdana" w:eastAsia="Verdana" w:hAnsi="Verdana" w:cs="Verdana"/>
          <w:b/>
          <w:i/>
          <w:color w:val="222222"/>
          <w:sz w:val="20"/>
          <w:szCs w:val="20"/>
          <w:u w:val="single"/>
        </w:rPr>
      </w:pPr>
    </w:p>
    <w:p w:rsidR="00F24EB5" w:rsidRPr="00F24EB5" w:rsidRDefault="00F24EB5" w:rsidP="00F24E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 w:line="240" w:lineRule="auto"/>
        <w:rPr>
          <w:rFonts w:ascii="Verdana" w:eastAsia="Verdana" w:hAnsi="Verdana" w:cs="Verdana"/>
          <w:b/>
          <w:i/>
          <w:color w:val="222222"/>
          <w:sz w:val="20"/>
          <w:szCs w:val="20"/>
          <w:u w:val="single"/>
        </w:rPr>
      </w:pPr>
      <w:bookmarkStart w:id="0" w:name="_GoBack"/>
      <w:bookmarkEnd w:id="0"/>
    </w:p>
    <w:p w:rsidR="00F24EB5" w:rsidRDefault="00F24EB5" w:rsidP="00F24E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 w:line="240" w:lineRule="auto"/>
        <w:rPr>
          <w:rFonts w:ascii="Verdana" w:eastAsia="Verdana" w:hAnsi="Verdana" w:cs="Verdana"/>
          <w:color w:val="222222"/>
          <w:sz w:val="20"/>
          <w:szCs w:val="20"/>
        </w:rPr>
      </w:pPr>
    </w:p>
    <w:p w:rsidR="002E2D7A" w:rsidRDefault="00F24E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 w:line="240" w:lineRule="auto"/>
        <w:jc w:val="right"/>
        <w:rPr>
          <w:rFonts w:ascii="Verdana" w:eastAsia="Verdana" w:hAnsi="Verdana" w:cs="Verdana"/>
          <w:color w:val="222222"/>
          <w:sz w:val="20"/>
          <w:szCs w:val="20"/>
        </w:rPr>
      </w:pPr>
      <w:r>
        <w:rPr>
          <w:rFonts w:ascii="Verdana" w:eastAsia="Verdana" w:hAnsi="Verdana" w:cs="Verdana"/>
          <w:color w:val="222222"/>
          <w:sz w:val="20"/>
          <w:szCs w:val="20"/>
        </w:rPr>
        <w:t>Buenos Aires, 30 de agosto de 2018.</w:t>
      </w:r>
    </w:p>
    <w:p w:rsidR="002E2D7A" w:rsidRDefault="002E2D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 w:line="240" w:lineRule="auto"/>
        <w:rPr>
          <w:rFonts w:ascii="Verdana" w:eastAsia="Verdana" w:hAnsi="Verdana" w:cs="Verdana"/>
          <w:color w:val="222222"/>
          <w:sz w:val="20"/>
          <w:szCs w:val="20"/>
        </w:rPr>
      </w:pPr>
    </w:p>
    <w:p w:rsidR="002E2D7A" w:rsidRPr="009A613C" w:rsidRDefault="00F24EB5" w:rsidP="009A61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 w:line="240" w:lineRule="auto"/>
        <w:ind w:firstLine="720"/>
        <w:jc w:val="both"/>
        <w:rPr>
          <w:rFonts w:ascii="Verdana" w:eastAsia="Verdana" w:hAnsi="Verdana" w:cs="Verdana"/>
          <w:sz w:val="20"/>
          <w:szCs w:val="20"/>
        </w:rPr>
      </w:pPr>
      <w:r w:rsidRPr="009A613C">
        <w:rPr>
          <w:rFonts w:ascii="Verdana" w:eastAsia="Verdana" w:hAnsi="Verdana" w:cs="Verdana"/>
          <w:sz w:val="20"/>
          <w:szCs w:val="20"/>
          <w:highlight w:val="white"/>
        </w:rPr>
        <w:t xml:space="preserve">El </w:t>
      </w:r>
      <w:r w:rsidRPr="009A613C">
        <w:rPr>
          <w:rFonts w:ascii="Verdana" w:eastAsia="Verdana" w:hAnsi="Verdana" w:cs="Verdana"/>
          <w:b/>
          <w:sz w:val="20"/>
          <w:szCs w:val="20"/>
          <w:highlight w:val="white"/>
        </w:rPr>
        <w:t>Programa Permanente de Extensión, Investigación y Desarrollo en pueblos originarios de la República Argentina</w:t>
      </w:r>
      <w:r w:rsidRPr="009A613C"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  <w:r w:rsidRPr="009A613C">
        <w:rPr>
          <w:rFonts w:ascii="Verdana" w:eastAsia="Verdana" w:hAnsi="Verdana" w:cs="Verdana"/>
          <w:sz w:val="20"/>
          <w:szCs w:val="20"/>
        </w:rPr>
        <w:t xml:space="preserve">de la </w:t>
      </w:r>
      <w:r w:rsidRPr="009A613C">
        <w:rPr>
          <w:rFonts w:ascii="Verdana" w:eastAsia="Verdana" w:hAnsi="Verdana" w:cs="Verdana"/>
          <w:b/>
          <w:sz w:val="20"/>
          <w:szCs w:val="20"/>
        </w:rPr>
        <w:t>Facultad de Filosofía y Letras de la Universidad de Buenos Aires</w:t>
      </w:r>
      <w:r w:rsidRPr="009A613C">
        <w:rPr>
          <w:rFonts w:ascii="Verdana" w:eastAsia="Verdana" w:hAnsi="Verdana" w:cs="Verdana"/>
          <w:sz w:val="20"/>
          <w:szCs w:val="20"/>
          <w:highlight w:val="white"/>
        </w:rPr>
        <w:t xml:space="preserve">, </w:t>
      </w:r>
      <w:r w:rsidRPr="009A613C">
        <w:rPr>
          <w:rFonts w:ascii="Verdana" w:eastAsia="Verdana" w:hAnsi="Verdana" w:cs="Verdana"/>
          <w:sz w:val="20"/>
          <w:szCs w:val="20"/>
        </w:rPr>
        <w:t>como miembro del </w:t>
      </w:r>
      <w:r w:rsidRPr="009A613C">
        <w:rPr>
          <w:rFonts w:ascii="Verdana" w:eastAsia="Verdana" w:hAnsi="Verdana" w:cs="Verdana"/>
          <w:b/>
          <w:sz w:val="20"/>
          <w:szCs w:val="20"/>
        </w:rPr>
        <w:t>Observatorio Colectivo para Pueblos Originarios (OCOPO)</w:t>
      </w:r>
      <w:r w:rsidRPr="009A613C">
        <w:rPr>
          <w:rFonts w:ascii="Verdana" w:eastAsia="Verdana" w:hAnsi="Verdana" w:cs="Verdana"/>
          <w:sz w:val="20"/>
          <w:szCs w:val="20"/>
        </w:rPr>
        <w:t xml:space="preserve">, manifiesta su más enérgico repudio a las acciones que se están llevando adelante en la comunidad </w:t>
      </w:r>
      <w:r w:rsidRPr="009A613C">
        <w:rPr>
          <w:rFonts w:ascii="Verdana" w:eastAsia="Verdana" w:hAnsi="Verdana" w:cs="Verdana"/>
          <w:b/>
          <w:sz w:val="20"/>
          <w:szCs w:val="20"/>
        </w:rPr>
        <w:t xml:space="preserve">“Territorios originarios </w:t>
      </w:r>
      <w:proofErr w:type="spellStart"/>
      <w:r w:rsidRPr="009A613C">
        <w:rPr>
          <w:rFonts w:ascii="Verdana" w:eastAsia="Verdana" w:hAnsi="Verdana" w:cs="Verdana"/>
          <w:b/>
          <w:sz w:val="20"/>
          <w:szCs w:val="20"/>
        </w:rPr>
        <w:t>wichí</w:t>
      </w:r>
      <w:proofErr w:type="spellEnd"/>
      <w:r w:rsidRPr="009A613C">
        <w:rPr>
          <w:rFonts w:ascii="Verdana" w:eastAsia="Verdana" w:hAnsi="Verdana" w:cs="Verdana"/>
          <w:b/>
          <w:sz w:val="20"/>
          <w:szCs w:val="20"/>
        </w:rPr>
        <w:t xml:space="preserve">” </w:t>
      </w:r>
      <w:r w:rsidRPr="009A613C">
        <w:rPr>
          <w:rFonts w:ascii="Verdana" w:eastAsia="Verdana" w:hAnsi="Verdana" w:cs="Verdana"/>
          <w:sz w:val="20"/>
          <w:szCs w:val="20"/>
        </w:rPr>
        <w:t xml:space="preserve">ubicada a 3 km al norte de la ruta 86, ciudad de </w:t>
      </w:r>
      <w:proofErr w:type="spellStart"/>
      <w:r w:rsidRPr="009A613C">
        <w:rPr>
          <w:rFonts w:ascii="Verdana" w:eastAsia="Verdana" w:hAnsi="Verdana" w:cs="Verdana"/>
          <w:sz w:val="20"/>
          <w:szCs w:val="20"/>
        </w:rPr>
        <w:t>Tart</w:t>
      </w:r>
      <w:r w:rsidRPr="009A613C">
        <w:rPr>
          <w:rFonts w:ascii="Verdana" w:eastAsia="Verdana" w:hAnsi="Verdana" w:cs="Verdana"/>
          <w:sz w:val="20"/>
          <w:szCs w:val="20"/>
        </w:rPr>
        <w:t>agal</w:t>
      </w:r>
      <w:proofErr w:type="spellEnd"/>
      <w:r w:rsidRPr="009A613C">
        <w:rPr>
          <w:rFonts w:ascii="Verdana" w:eastAsia="Verdana" w:hAnsi="Verdana" w:cs="Verdana"/>
          <w:sz w:val="20"/>
          <w:szCs w:val="20"/>
        </w:rPr>
        <w:t>, provincia de Salta.</w:t>
      </w:r>
    </w:p>
    <w:p w:rsidR="002E2D7A" w:rsidRPr="009A613C" w:rsidRDefault="00F24EB5" w:rsidP="009A61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 w:line="240" w:lineRule="auto"/>
        <w:ind w:firstLine="720"/>
        <w:jc w:val="both"/>
        <w:rPr>
          <w:rFonts w:ascii="Verdana" w:eastAsia="Verdana" w:hAnsi="Verdana" w:cs="Verdana"/>
          <w:sz w:val="20"/>
          <w:szCs w:val="20"/>
        </w:rPr>
      </w:pPr>
      <w:r w:rsidRPr="009A613C">
        <w:rPr>
          <w:rFonts w:ascii="Verdana" w:eastAsia="Verdana" w:hAnsi="Verdana" w:cs="Verdana"/>
          <w:sz w:val="20"/>
          <w:szCs w:val="20"/>
        </w:rPr>
        <w:t>Desde el año pasado, Jua</w:t>
      </w:r>
      <w:r w:rsidRPr="009A613C">
        <w:rPr>
          <w:rFonts w:ascii="Verdana" w:eastAsia="Verdana" w:hAnsi="Verdana" w:cs="Verdana"/>
          <w:sz w:val="20"/>
          <w:szCs w:val="20"/>
        </w:rPr>
        <w:t>n de Dios López</w:t>
      </w:r>
      <w:r w:rsidR="009A613C" w:rsidRPr="009A613C">
        <w:rPr>
          <w:rFonts w:ascii="Verdana" w:eastAsia="Verdana" w:hAnsi="Verdana" w:cs="Verdana"/>
          <w:sz w:val="20"/>
          <w:szCs w:val="20"/>
        </w:rPr>
        <w:t xml:space="preserve"> </w:t>
      </w:r>
      <w:r w:rsidRPr="009A613C">
        <w:rPr>
          <w:rFonts w:ascii="Verdana" w:eastAsia="Verdana" w:hAnsi="Verdana" w:cs="Verdana"/>
          <w:sz w:val="20"/>
          <w:szCs w:val="20"/>
        </w:rPr>
        <w:t xml:space="preserve">(cacique) y su </w:t>
      </w:r>
      <w:r w:rsidRPr="009A613C">
        <w:rPr>
          <w:rFonts w:ascii="Verdana" w:eastAsia="Verdana" w:hAnsi="Verdana" w:cs="Verdana"/>
          <w:sz w:val="20"/>
          <w:szCs w:val="20"/>
        </w:rPr>
        <w:t>comunidad vienen denunciando actividades de desmonte ilegal en su territorio por parte de empresas madereras, incrementándose  la grave</w:t>
      </w:r>
      <w:r w:rsidRPr="009A613C">
        <w:rPr>
          <w:rFonts w:ascii="Verdana" w:eastAsia="Verdana" w:hAnsi="Verdana" w:cs="Verdana"/>
          <w:sz w:val="20"/>
          <w:szCs w:val="20"/>
        </w:rPr>
        <w:t>dad de esta situación</w:t>
      </w:r>
      <w:r w:rsidRPr="009A613C">
        <w:rPr>
          <w:rFonts w:ascii="Verdana" w:eastAsia="Verdana" w:hAnsi="Verdana" w:cs="Verdana"/>
          <w:sz w:val="20"/>
          <w:szCs w:val="20"/>
        </w:rPr>
        <w:t xml:space="preserve"> a partir del mes de</w:t>
      </w:r>
      <w:r w:rsidRPr="009A613C">
        <w:rPr>
          <w:rFonts w:ascii="Verdana" w:eastAsia="Verdana" w:hAnsi="Verdana" w:cs="Verdana"/>
          <w:sz w:val="20"/>
          <w:szCs w:val="20"/>
        </w:rPr>
        <w:t xml:space="preserve"> diciembre. En febrero de este año se realizó una denuncia en la Fiscalía correspondiente </w:t>
      </w:r>
      <w:r w:rsidRPr="009A613C">
        <w:rPr>
          <w:rFonts w:ascii="Verdana" w:eastAsia="Verdana" w:hAnsi="Verdana" w:cs="Verdana"/>
          <w:sz w:val="20"/>
          <w:szCs w:val="20"/>
        </w:rPr>
        <w:t xml:space="preserve">asentando esta situación. Asimismo se solicitó </w:t>
      </w:r>
      <w:r w:rsidRPr="009A613C">
        <w:rPr>
          <w:rFonts w:ascii="Verdana" w:eastAsia="Verdana" w:hAnsi="Verdana" w:cs="Verdana"/>
          <w:sz w:val="20"/>
          <w:szCs w:val="20"/>
        </w:rPr>
        <w:t xml:space="preserve">a la Secretaría de Medioambiente que tome acciones frente al desmonte. </w:t>
      </w:r>
      <w:r w:rsidRPr="009A613C">
        <w:rPr>
          <w:rFonts w:ascii="Verdana" w:eastAsia="Verdana" w:hAnsi="Verdana" w:cs="Verdana"/>
          <w:sz w:val="20"/>
          <w:szCs w:val="20"/>
        </w:rPr>
        <w:t>Como ha manifestado la comunidad e</w:t>
      </w:r>
      <w:r w:rsidRPr="009A613C">
        <w:rPr>
          <w:rFonts w:ascii="Verdana" w:eastAsia="Verdana" w:hAnsi="Verdana" w:cs="Verdana"/>
          <w:sz w:val="20"/>
          <w:szCs w:val="20"/>
        </w:rPr>
        <w:t>n reiteradas o</w:t>
      </w:r>
      <w:r w:rsidRPr="009A613C">
        <w:rPr>
          <w:rFonts w:ascii="Verdana" w:eastAsia="Verdana" w:hAnsi="Verdana" w:cs="Verdana"/>
          <w:sz w:val="20"/>
          <w:szCs w:val="20"/>
        </w:rPr>
        <w:t>portunidades</w:t>
      </w:r>
      <w:r w:rsidRPr="009A613C">
        <w:rPr>
          <w:rFonts w:ascii="Verdana" w:eastAsia="Verdana" w:hAnsi="Verdana" w:cs="Verdana"/>
          <w:sz w:val="20"/>
          <w:szCs w:val="20"/>
        </w:rPr>
        <w:t xml:space="preserve">, </w:t>
      </w:r>
      <w:r w:rsidRPr="009A613C">
        <w:rPr>
          <w:rFonts w:ascii="Verdana" w:eastAsia="Verdana" w:hAnsi="Verdana" w:cs="Verdana"/>
          <w:sz w:val="20"/>
          <w:szCs w:val="20"/>
        </w:rPr>
        <w:t xml:space="preserve">su territorio es comunitario y no se permiten ese tipo de actividades en el monte, así como tampoco el ingreso de ganado vacuno externo que destruye los sembrados </w:t>
      </w:r>
      <w:r w:rsidRPr="009A613C">
        <w:rPr>
          <w:rFonts w:ascii="Verdana" w:eastAsia="Verdana" w:hAnsi="Verdana" w:cs="Verdana"/>
          <w:sz w:val="20"/>
          <w:szCs w:val="20"/>
        </w:rPr>
        <w:t>familiares</w:t>
      </w:r>
      <w:r w:rsidRPr="009A613C">
        <w:rPr>
          <w:rFonts w:ascii="Verdana" w:eastAsia="Verdana" w:hAnsi="Verdana" w:cs="Verdana"/>
          <w:sz w:val="20"/>
          <w:szCs w:val="20"/>
        </w:rPr>
        <w:t>.</w:t>
      </w:r>
    </w:p>
    <w:p w:rsidR="002E2D7A" w:rsidRPr="009A613C" w:rsidRDefault="00F24EB5" w:rsidP="009A61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 w:line="240" w:lineRule="auto"/>
        <w:ind w:firstLine="720"/>
        <w:jc w:val="both"/>
        <w:rPr>
          <w:rFonts w:ascii="Verdana" w:eastAsia="Verdana" w:hAnsi="Verdana" w:cs="Verdana"/>
          <w:sz w:val="20"/>
          <w:szCs w:val="20"/>
        </w:rPr>
      </w:pPr>
      <w:r w:rsidRPr="009A613C">
        <w:rPr>
          <w:rFonts w:ascii="Verdana" w:eastAsia="Verdana" w:hAnsi="Verdana" w:cs="Verdana"/>
          <w:sz w:val="20"/>
          <w:szCs w:val="20"/>
        </w:rPr>
        <w:t xml:space="preserve">Al día de la fecha, la comunidad </w:t>
      </w:r>
      <w:r w:rsidRPr="009A613C">
        <w:rPr>
          <w:rFonts w:ascii="Verdana" w:eastAsia="Verdana" w:hAnsi="Verdana" w:cs="Verdana"/>
          <w:sz w:val="20"/>
          <w:szCs w:val="20"/>
        </w:rPr>
        <w:t>continúa</w:t>
      </w:r>
      <w:r w:rsidRPr="009A613C">
        <w:rPr>
          <w:rFonts w:ascii="Verdana" w:eastAsia="Verdana" w:hAnsi="Verdana" w:cs="Verdana"/>
          <w:sz w:val="20"/>
          <w:szCs w:val="20"/>
        </w:rPr>
        <w:t xml:space="preserve"> </w:t>
      </w:r>
      <w:r w:rsidRPr="009A613C">
        <w:rPr>
          <w:rFonts w:ascii="Verdana" w:eastAsia="Verdana" w:hAnsi="Verdana" w:cs="Verdana"/>
          <w:sz w:val="20"/>
          <w:szCs w:val="20"/>
        </w:rPr>
        <w:t>encontrándose</w:t>
      </w:r>
      <w:r w:rsidRPr="009A613C">
        <w:rPr>
          <w:rFonts w:ascii="Verdana" w:eastAsia="Verdana" w:hAnsi="Verdana" w:cs="Verdana"/>
          <w:sz w:val="20"/>
          <w:szCs w:val="20"/>
        </w:rPr>
        <w:t xml:space="preserve"> </w:t>
      </w:r>
      <w:r w:rsidRPr="009A613C">
        <w:rPr>
          <w:rFonts w:ascii="Verdana" w:eastAsia="Verdana" w:hAnsi="Verdana" w:cs="Verdana"/>
          <w:sz w:val="20"/>
          <w:szCs w:val="20"/>
        </w:rPr>
        <w:t>con la</w:t>
      </w:r>
      <w:r w:rsidRPr="009A613C">
        <w:rPr>
          <w:rFonts w:ascii="Verdana" w:eastAsia="Verdana" w:hAnsi="Verdana" w:cs="Verdana"/>
          <w:sz w:val="20"/>
          <w:szCs w:val="20"/>
        </w:rPr>
        <w:t xml:space="preserve"> t</w:t>
      </w:r>
      <w:r w:rsidRPr="009A613C">
        <w:rPr>
          <w:rFonts w:ascii="Verdana" w:eastAsia="Verdana" w:hAnsi="Verdana" w:cs="Verdana"/>
          <w:sz w:val="20"/>
          <w:szCs w:val="20"/>
        </w:rPr>
        <w:t xml:space="preserve">otal inacción de los organismos competentes. </w:t>
      </w:r>
      <w:r w:rsidRPr="009A613C">
        <w:rPr>
          <w:rFonts w:ascii="Verdana" w:eastAsia="Verdana" w:hAnsi="Verdana" w:cs="Verdana"/>
          <w:sz w:val="20"/>
          <w:szCs w:val="20"/>
        </w:rPr>
        <w:t xml:space="preserve">Cabe mencionar que la comunidad está en la espera hace dos años de la personería jurídica y todavía no han recibido respuesta o acción alguna. </w:t>
      </w:r>
    </w:p>
    <w:p w:rsidR="002E2D7A" w:rsidRDefault="00F24EB5" w:rsidP="009A61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 w:line="240" w:lineRule="auto"/>
        <w:ind w:firstLine="72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9A613C">
        <w:rPr>
          <w:rFonts w:ascii="Verdana" w:eastAsia="Verdana" w:hAnsi="Verdana" w:cs="Verdana"/>
          <w:sz w:val="20"/>
          <w:szCs w:val="20"/>
        </w:rPr>
        <w:t>Ante estos hechos, la pasiva actitud del Estado es una clara muestra de las políticas públicas que se vienen llevando adelante con relación a los pueblos originarios, que reproducen modelos de estigmatización y discriminación, sin garantizar el efectivo cu</w:t>
      </w:r>
      <w:r w:rsidRPr="009A613C">
        <w:rPr>
          <w:rFonts w:ascii="Verdana" w:eastAsia="Verdana" w:hAnsi="Verdana" w:cs="Verdana"/>
          <w:sz w:val="20"/>
          <w:szCs w:val="20"/>
        </w:rPr>
        <w:t>mplimiento de sus derechos previstos en la Constitución Nacional (art. 75°, inc. 17°), diversos convenios internacionales (</w:t>
      </w:r>
      <w:r w:rsidRPr="009A613C">
        <w:rPr>
          <w:rFonts w:ascii="Verdana" w:eastAsia="Verdana" w:hAnsi="Verdana" w:cs="Verdana"/>
          <w:sz w:val="20"/>
          <w:szCs w:val="20"/>
        </w:rPr>
        <w:t xml:space="preserve">Convenio 169 de la Organización Internacional del Trabajo), así como otras legislaciones nacionales, provinciales y locales. Además, </w:t>
      </w:r>
      <w:r w:rsidRPr="009A613C">
        <w:rPr>
          <w:rFonts w:ascii="Verdana" w:eastAsia="Verdana" w:hAnsi="Verdana" w:cs="Verdana"/>
          <w:sz w:val="20"/>
          <w:szCs w:val="20"/>
        </w:rPr>
        <w:t xml:space="preserve">queda explicitada la histórica connivencia del Estado </w:t>
      </w:r>
      <w:r>
        <w:rPr>
          <w:rFonts w:ascii="Verdana" w:eastAsia="Verdana" w:hAnsi="Verdana" w:cs="Verdana"/>
          <w:color w:val="000000"/>
          <w:sz w:val="20"/>
          <w:szCs w:val="20"/>
        </w:rPr>
        <w:t>con los intereses privados en esa zona.</w:t>
      </w:r>
    </w:p>
    <w:p w:rsidR="002E2D7A" w:rsidRDefault="00F24EB5" w:rsidP="009A613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 w:line="240" w:lineRule="auto"/>
        <w:ind w:firstLine="720"/>
        <w:jc w:val="both"/>
        <w:rPr>
          <w:rFonts w:ascii="Verdana" w:eastAsia="Verdana" w:hAnsi="Verdana" w:cs="Verdana"/>
          <w:color w:val="222222"/>
          <w:sz w:val="20"/>
          <w:szCs w:val="20"/>
        </w:rPr>
      </w:pPr>
      <w:bookmarkStart w:id="1" w:name="_gjdgxs" w:colFirst="0" w:colLast="0"/>
      <w:bookmarkEnd w:id="1"/>
      <w:r>
        <w:rPr>
          <w:rFonts w:ascii="Verdana" w:eastAsia="Verdana" w:hAnsi="Verdana" w:cs="Verdana"/>
          <w:color w:val="222222"/>
          <w:sz w:val="20"/>
          <w:szCs w:val="20"/>
        </w:rPr>
        <w:t>P</w:t>
      </w:r>
      <w:r>
        <w:rPr>
          <w:rFonts w:ascii="Verdana" w:eastAsia="Verdana" w:hAnsi="Verdana" w:cs="Verdana"/>
          <w:color w:val="222222"/>
          <w:sz w:val="20"/>
          <w:szCs w:val="20"/>
        </w:rPr>
        <w:t xml:space="preserve">or todo lo expuesto, exigimos la inmediata intervención de la Justicia, que garantice </w:t>
      </w:r>
      <w:r>
        <w:rPr>
          <w:rFonts w:ascii="Verdana" w:eastAsia="Verdana" w:hAnsi="Verdana" w:cs="Verdana"/>
          <w:color w:val="000000"/>
          <w:sz w:val="20"/>
          <w:szCs w:val="20"/>
        </w:rPr>
        <w:t>la integridad y seguridad de las personas de la comunidad, y el cumplimiento de la ley que protege su derecho a la libre determinación sobre sus tierras.</w:t>
      </w:r>
    </w:p>
    <w:p w:rsidR="002E2D7A" w:rsidRDefault="002E2D7A">
      <w:pPr>
        <w:rPr>
          <w:rFonts w:ascii="Arial" w:eastAsia="Arial" w:hAnsi="Arial" w:cs="Arial"/>
          <w:sz w:val="20"/>
          <w:szCs w:val="20"/>
          <w:highlight w:val="white"/>
        </w:rPr>
      </w:pPr>
    </w:p>
    <w:p w:rsidR="002E2D7A" w:rsidRDefault="00F24EB5">
      <w:pPr>
        <w:spacing w:line="360" w:lineRule="auto"/>
        <w:jc w:val="center"/>
        <w:rPr>
          <w:rFonts w:ascii="Verdana" w:eastAsia="Verdana" w:hAnsi="Verdana" w:cs="Verdana"/>
          <w:b/>
          <w:i/>
          <w:sz w:val="20"/>
          <w:szCs w:val="20"/>
        </w:rPr>
      </w:pPr>
      <w:r>
        <w:rPr>
          <w:rFonts w:ascii="Verdana" w:eastAsia="Verdana" w:hAnsi="Verdana" w:cs="Verdana"/>
          <w:b/>
          <w:i/>
          <w:sz w:val="20"/>
          <w:szCs w:val="20"/>
        </w:rPr>
        <w:t>Programa Permanente de Extensión, Investigación y Desarrollo, en Comunidades Indígenas de la Repúblic</w:t>
      </w:r>
      <w:r>
        <w:rPr>
          <w:rFonts w:ascii="Verdana" w:eastAsia="Verdana" w:hAnsi="Verdana" w:cs="Verdana"/>
          <w:b/>
          <w:i/>
          <w:sz w:val="20"/>
          <w:szCs w:val="20"/>
        </w:rPr>
        <w:t>a Argentina.</w:t>
      </w:r>
    </w:p>
    <w:p w:rsidR="002E2D7A" w:rsidRDefault="00F24EB5">
      <w:pPr>
        <w:spacing w:line="360" w:lineRule="auto"/>
        <w:jc w:val="center"/>
        <w:rPr>
          <w:rFonts w:ascii="Verdana" w:eastAsia="Verdana" w:hAnsi="Verdana" w:cs="Verdana"/>
          <w:b/>
          <w:i/>
          <w:sz w:val="20"/>
          <w:szCs w:val="20"/>
        </w:rPr>
      </w:pPr>
      <w:r>
        <w:rPr>
          <w:rFonts w:ascii="Verdana" w:eastAsia="Verdana" w:hAnsi="Verdana" w:cs="Verdana"/>
          <w:b/>
          <w:i/>
          <w:sz w:val="20"/>
          <w:szCs w:val="20"/>
        </w:rPr>
        <w:t>Facultad de Filosofía y Letras - Universidad de Buenos Aires (UBA)</w:t>
      </w:r>
    </w:p>
    <w:p w:rsidR="002E2D7A" w:rsidRDefault="002E2D7A">
      <w:pPr>
        <w:rPr>
          <w:rFonts w:ascii="Verdana" w:eastAsia="Verdana" w:hAnsi="Verdana" w:cs="Verdana"/>
        </w:rPr>
      </w:pPr>
    </w:p>
    <w:sectPr w:rsidR="002E2D7A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E2D7A"/>
    <w:rsid w:val="002E2D7A"/>
    <w:rsid w:val="009A613C"/>
    <w:rsid w:val="00F2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6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61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6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61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389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Crispina RG</dc:creator>
  <cp:lastModifiedBy>USUARIO</cp:lastModifiedBy>
  <cp:revision>3</cp:revision>
  <dcterms:created xsi:type="dcterms:W3CDTF">2018-08-30T18:08:00Z</dcterms:created>
  <dcterms:modified xsi:type="dcterms:W3CDTF">2018-08-30T18:26:00Z</dcterms:modified>
</cp:coreProperties>
</file>